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CC1FB" w14:textId="77777777" w:rsidR="00C762BE" w:rsidRDefault="00EC52EA">
      <w:pPr>
        <w:pStyle w:val="Heading2"/>
      </w:pPr>
      <w:r>
        <w:t>Feeding the 5000</w:t>
      </w:r>
    </w:p>
    <w:p w14:paraId="4B7AC0C1" w14:textId="6DEC88A8" w:rsidR="00C762BE" w:rsidRDefault="002D40A0">
      <w:pPr>
        <w:pStyle w:val="Body"/>
      </w:pPr>
      <w:r>
        <w:rPr>
          <w:noProof/>
        </w:rPr>
        <w:drawing>
          <wp:anchor distT="152400" distB="152400" distL="152400" distR="152400" simplePos="0" relativeHeight="251659264" behindDoc="1" locked="0" layoutInCell="1" allowOverlap="1" wp14:anchorId="35C22416" wp14:editId="5EBF01FF">
            <wp:simplePos x="0" y="0"/>
            <wp:positionH relativeFrom="margin">
              <wp:posOffset>2229415</wp:posOffset>
            </wp:positionH>
            <wp:positionV relativeFrom="margin">
              <wp:posOffset>832485</wp:posOffset>
            </wp:positionV>
            <wp:extent cx="2249805" cy="2245360"/>
            <wp:effectExtent l="0" t="0" r="0" b="15240"/>
            <wp:wrapTight wrapText="bothSides">
              <wp:wrapPolygon edited="0">
                <wp:start x="8779" y="0"/>
                <wp:lineTo x="7682" y="122"/>
                <wp:lineTo x="4146" y="1710"/>
                <wp:lineTo x="2073" y="3910"/>
                <wp:lineTo x="854" y="5864"/>
                <wp:lineTo x="122" y="7819"/>
                <wp:lineTo x="0" y="9407"/>
                <wp:lineTo x="0" y="12339"/>
                <wp:lineTo x="122" y="13683"/>
                <wp:lineTo x="854" y="15638"/>
                <wp:lineTo x="1951" y="17593"/>
                <wp:lineTo x="4024" y="19548"/>
                <wp:lineTo x="4146" y="19914"/>
                <wp:lineTo x="8047" y="21502"/>
                <wp:lineTo x="8901" y="21624"/>
                <wp:lineTo x="12559" y="21624"/>
                <wp:lineTo x="13412" y="21502"/>
                <wp:lineTo x="17314" y="19914"/>
                <wp:lineTo x="17436" y="19548"/>
                <wp:lineTo x="19509" y="17593"/>
                <wp:lineTo x="20606" y="15638"/>
                <wp:lineTo x="21338" y="13683"/>
                <wp:lineTo x="21460" y="12584"/>
                <wp:lineTo x="21460" y="8919"/>
                <wp:lineTo x="21338" y="7819"/>
                <wp:lineTo x="20606" y="5864"/>
                <wp:lineTo x="19387" y="3910"/>
                <wp:lineTo x="17314" y="1710"/>
                <wp:lineTo x="13778" y="122"/>
                <wp:lineTo x="12681" y="0"/>
                <wp:lineTo x="8779" y="0"/>
              </wp:wrapPolygon>
            </wp:wrapTight>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iggning for gold logo.png"/>
                    <pic:cNvPicPr>
                      <a:picLocks noChangeAspect="1"/>
                    </pic:cNvPicPr>
                  </pic:nvPicPr>
                  <pic:blipFill>
                    <a:blip r:embed="rId6"/>
                    <a:srcRect t="408" r="933" b="702"/>
                    <a:stretch>
                      <a:fillRect/>
                    </a:stretch>
                  </pic:blipFill>
                  <pic:spPr>
                    <a:xfrm>
                      <a:off x="0" y="0"/>
                      <a:ext cx="2249805" cy="2245360"/>
                    </a:xfrm>
                    <a:custGeom>
                      <a:avLst/>
                      <a:gdLst/>
                      <a:ahLst/>
                      <a:cxnLst>
                        <a:cxn ang="0">
                          <a:pos x="wd2" y="hd2"/>
                        </a:cxn>
                        <a:cxn ang="5400000">
                          <a:pos x="wd2" y="hd2"/>
                        </a:cxn>
                        <a:cxn ang="10800000">
                          <a:pos x="wd2" y="hd2"/>
                        </a:cxn>
                        <a:cxn ang="16200000">
                          <a:pos x="wd2" y="hd2"/>
                        </a:cxn>
                      </a:cxnLst>
                      <a:rect l="0" t="0" r="r" b="b"/>
                      <a:pathLst>
                        <a:path w="21569" h="21594" extrusionOk="0">
                          <a:moveTo>
                            <a:pt x="10759" y="1"/>
                          </a:moveTo>
                          <a:cubicBezTo>
                            <a:pt x="10179" y="4"/>
                            <a:pt x="9598" y="34"/>
                            <a:pt x="9240" y="90"/>
                          </a:cubicBezTo>
                          <a:cubicBezTo>
                            <a:pt x="6033" y="592"/>
                            <a:pt x="3339" y="2370"/>
                            <a:pt x="1636" y="5105"/>
                          </a:cubicBezTo>
                          <a:cubicBezTo>
                            <a:pt x="840" y="6381"/>
                            <a:pt x="259" y="8043"/>
                            <a:pt x="109" y="9470"/>
                          </a:cubicBezTo>
                          <a:cubicBezTo>
                            <a:pt x="87" y="9685"/>
                            <a:pt x="53" y="9888"/>
                            <a:pt x="34" y="9924"/>
                          </a:cubicBezTo>
                          <a:cubicBezTo>
                            <a:pt x="10" y="9969"/>
                            <a:pt x="-1" y="10392"/>
                            <a:pt x="0" y="10809"/>
                          </a:cubicBezTo>
                          <a:cubicBezTo>
                            <a:pt x="1" y="11226"/>
                            <a:pt x="14" y="11635"/>
                            <a:pt x="37" y="11650"/>
                          </a:cubicBezTo>
                          <a:cubicBezTo>
                            <a:pt x="58" y="11663"/>
                            <a:pt x="75" y="11735"/>
                            <a:pt x="75" y="11808"/>
                          </a:cubicBezTo>
                          <a:cubicBezTo>
                            <a:pt x="75" y="12263"/>
                            <a:pt x="308" y="13376"/>
                            <a:pt x="575" y="14190"/>
                          </a:cubicBezTo>
                          <a:cubicBezTo>
                            <a:pt x="1903" y="18242"/>
                            <a:pt x="5483" y="21119"/>
                            <a:pt x="9733" y="21556"/>
                          </a:cubicBezTo>
                          <a:cubicBezTo>
                            <a:pt x="9993" y="21583"/>
                            <a:pt x="10421" y="21597"/>
                            <a:pt x="10852" y="21594"/>
                          </a:cubicBezTo>
                          <a:cubicBezTo>
                            <a:pt x="11283" y="21590"/>
                            <a:pt x="11716" y="21570"/>
                            <a:pt x="11985" y="21539"/>
                          </a:cubicBezTo>
                          <a:cubicBezTo>
                            <a:pt x="14013" y="21306"/>
                            <a:pt x="15851" y="20554"/>
                            <a:pt x="17491" y="19284"/>
                          </a:cubicBezTo>
                          <a:cubicBezTo>
                            <a:pt x="17992" y="18896"/>
                            <a:pt x="18973" y="17894"/>
                            <a:pt x="19363" y="17372"/>
                          </a:cubicBezTo>
                          <a:cubicBezTo>
                            <a:pt x="20529" y="15813"/>
                            <a:pt x="21212" y="14165"/>
                            <a:pt x="21498" y="12210"/>
                          </a:cubicBezTo>
                          <a:cubicBezTo>
                            <a:pt x="21599" y="11524"/>
                            <a:pt x="21590" y="9965"/>
                            <a:pt x="21481" y="9261"/>
                          </a:cubicBezTo>
                          <a:cubicBezTo>
                            <a:pt x="20924" y="5649"/>
                            <a:pt x="18769" y="2673"/>
                            <a:pt x="15575" y="1106"/>
                          </a:cubicBezTo>
                          <a:cubicBezTo>
                            <a:pt x="14457" y="557"/>
                            <a:pt x="13487" y="256"/>
                            <a:pt x="12262" y="73"/>
                          </a:cubicBezTo>
                          <a:cubicBezTo>
                            <a:pt x="11916" y="21"/>
                            <a:pt x="11339" y="-3"/>
                            <a:pt x="10759" y="1"/>
                          </a:cubicBezTo>
                          <a:close/>
                        </a:path>
                      </a:pathLst>
                    </a:custGeom>
                    <a:ln w="12700" cap="flat">
                      <a:noFill/>
                      <a:miter lim="400000"/>
                    </a:ln>
                    <a:effectLst/>
                  </pic:spPr>
                </pic:pic>
              </a:graphicData>
            </a:graphic>
            <wp14:sizeRelH relativeFrom="margin">
              <wp14:pctWidth>0</wp14:pctWidth>
            </wp14:sizeRelH>
            <wp14:sizeRelV relativeFrom="margin">
              <wp14:pctHeight>0</wp14:pctHeight>
            </wp14:sizeRelV>
          </wp:anchor>
        </w:drawing>
      </w:r>
      <w:r w:rsidR="00EC52EA">
        <w:t>13 </w:t>
      </w:r>
      <w:r w:rsidR="00EC52EA">
        <w:t xml:space="preserve">When Jesus heard it, He departed from there by boat to a deserted place by Himself. But when the multitudes heard it, they followed Him on foot from the cities. </w:t>
      </w:r>
    </w:p>
    <w:p w14:paraId="3F418EA5" w14:textId="2931B9A2" w:rsidR="00C762BE" w:rsidRDefault="00C762BE">
      <w:pPr>
        <w:pStyle w:val="Body"/>
      </w:pPr>
    </w:p>
    <w:p w14:paraId="510A244F" w14:textId="5B89CB74" w:rsidR="00C762BE" w:rsidRDefault="00EC52EA">
      <w:pPr>
        <w:pStyle w:val="Heading2"/>
      </w:pPr>
      <w:r>
        <w:t>Jesus Moved</w:t>
      </w:r>
    </w:p>
    <w:p w14:paraId="0D1FD8C6" w14:textId="19E7D53F" w:rsidR="00C762BE" w:rsidRDefault="00EC52EA">
      <w:pPr>
        <w:pStyle w:val="Body"/>
      </w:pPr>
      <w:r>
        <w:t xml:space="preserve">14 And when Jesus went </w:t>
      </w:r>
      <w:proofErr w:type="gramStart"/>
      <w:r>
        <w:t>out</w:t>
      </w:r>
      <w:proofErr w:type="gramEnd"/>
      <w:r>
        <w:t xml:space="preserve"> He saw a great multitude; and He was moved with compas</w:t>
      </w:r>
      <w:r>
        <w:t xml:space="preserve">sion for them, and healed their sick. </w:t>
      </w:r>
    </w:p>
    <w:p w14:paraId="19CBD0E4" w14:textId="77B17D76" w:rsidR="00C762BE" w:rsidRDefault="00C762BE">
      <w:pPr>
        <w:pStyle w:val="Body"/>
      </w:pPr>
    </w:p>
    <w:p w14:paraId="3B196DB4" w14:textId="7F847623" w:rsidR="00C762BE" w:rsidRDefault="00EC52EA">
      <w:pPr>
        <w:pStyle w:val="Heading2"/>
      </w:pPr>
      <w:r>
        <w:t>Disciples’ Idea</w:t>
      </w:r>
    </w:p>
    <w:p w14:paraId="5992790B" w14:textId="58F79598" w:rsidR="00C762BE" w:rsidRDefault="00EC52EA">
      <w:pPr>
        <w:pStyle w:val="Body"/>
      </w:pPr>
      <w:r>
        <w:t>15 When it was evening, His disciples came to Him, saying, “This is a deserted place, and the hour is already late. Send the multitudes away, that they may go into the villages and buy themselves food</w:t>
      </w:r>
      <w:r>
        <w:t>.”</w:t>
      </w:r>
    </w:p>
    <w:p w14:paraId="633A6EFD" w14:textId="77777777" w:rsidR="00C762BE" w:rsidRDefault="00C762BE">
      <w:pPr>
        <w:pStyle w:val="Body"/>
      </w:pPr>
    </w:p>
    <w:p w14:paraId="53C0D180" w14:textId="0808246C" w:rsidR="00C762BE" w:rsidRDefault="00EC52EA">
      <w:pPr>
        <w:pStyle w:val="Heading2"/>
      </w:pPr>
      <w:r>
        <w:t>Jesus’ Idea</w:t>
      </w:r>
    </w:p>
    <w:p w14:paraId="2732036D" w14:textId="5F7B83CE" w:rsidR="00C762BE" w:rsidRDefault="00EC52EA">
      <w:pPr>
        <w:pStyle w:val="Body"/>
      </w:pPr>
      <w:r>
        <w:t xml:space="preserve">16 But Jesus said to them, “They do not need to go </w:t>
      </w:r>
      <w:r>
        <w:rPr>
          <w:noProof/>
        </w:rPr>
        <mc:AlternateContent>
          <mc:Choice Requires="wps">
            <w:drawing>
              <wp:anchor distT="152400" distB="152400" distL="152400" distR="152400" simplePos="0" relativeHeight="251660288" behindDoc="0" locked="0" layoutInCell="1" allowOverlap="1" wp14:anchorId="3B95F189" wp14:editId="025FDDD4">
                <wp:simplePos x="0" y="0"/>
                <wp:positionH relativeFrom="page">
                  <wp:posOffset>2298700</wp:posOffset>
                </wp:positionH>
                <wp:positionV relativeFrom="page">
                  <wp:posOffset>457200</wp:posOffset>
                </wp:positionV>
                <wp:extent cx="3175000" cy="528291"/>
                <wp:effectExtent l="0" t="0" r="0" b="0"/>
                <wp:wrapNone/>
                <wp:docPr id="1073741826" name="officeArt object"/>
                <wp:cNvGraphicFramePr/>
                <a:graphic xmlns:a="http://schemas.openxmlformats.org/drawingml/2006/main">
                  <a:graphicData uri="http://schemas.microsoft.com/office/word/2010/wordprocessingShape">
                    <wps:wsp>
                      <wps:cNvSpPr txBox="1"/>
                      <wps:spPr>
                        <a:xfrm>
                          <a:off x="0" y="0"/>
                          <a:ext cx="3175000" cy="528291"/>
                        </a:xfrm>
                        <a:prstGeom prst="rect">
                          <a:avLst/>
                        </a:prstGeom>
                        <a:noFill/>
                        <a:ln w="12700" cap="flat">
                          <a:noFill/>
                          <a:miter lim="400000"/>
                        </a:ln>
                        <a:effectLst/>
                      </wps:spPr>
                      <wps:bodyPr/>
                    </wps:wsp>
                  </a:graphicData>
                </a:graphic>
              </wp:anchor>
            </w:drawing>
          </mc:Choice>
          <mc:Fallback>
            <w:pict>
              <v:shape id="_x0000_s1026" type="#_x0000_t202" style="visibility:visible;position:absolute;margin-left:181.0pt;margin-top:36.0pt;width:250.0pt;height:41.6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w10:wrap type="none" side="bothSides" anchorx="page" anchory="page"/>
              </v:shape>
            </w:pict>
          </mc:Fallback>
        </mc:AlternateContent>
      </w:r>
      <w:r>
        <w:rPr>
          <w:noProof/>
        </w:rPr>
        <mc:AlternateContent>
          <mc:Choice Requires="wps">
            <w:drawing>
              <wp:anchor distT="152400" distB="152400" distL="152400" distR="152400" simplePos="0" relativeHeight="251661312" behindDoc="0" locked="0" layoutInCell="1" allowOverlap="1" wp14:anchorId="32CDC550" wp14:editId="1B1769DB">
                <wp:simplePos x="0" y="0"/>
                <wp:positionH relativeFrom="page">
                  <wp:posOffset>696317</wp:posOffset>
                </wp:positionH>
                <wp:positionV relativeFrom="page">
                  <wp:posOffset>325105</wp:posOffset>
                </wp:positionV>
                <wp:extent cx="6618883" cy="528291"/>
                <wp:effectExtent l="0" t="0" r="0" b="0"/>
                <wp:wrapNone/>
                <wp:docPr id="1073741827" name="officeArt object"/>
                <wp:cNvGraphicFramePr/>
                <a:graphic xmlns:a="http://schemas.openxmlformats.org/drawingml/2006/main">
                  <a:graphicData uri="http://schemas.microsoft.com/office/word/2010/wordprocessingShape">
                    <wps:wsp>
                      <wps:cNvSpPr txBox="1"/>
                      <wps:spPr>
                        <a:xfrm>
                          <a:off x="0" y="0"/>
                          <a:ext cx="6618883" cy="528291"/>
                        </a:xfrm>
                        <a:prstGeom prst="rect">
                          <a:avLst/>
                        </a:prstGeom>
                        <a:noFill/>
                        <a:ln w="12700" cap="flat">
                          <a:noFill/>
                          <a:miter lim="400000"/>
                        </a:ln>
                        <a:effectLst/>
                      </wps:spPr>
                      <wps:txbx>
                        <w:txbxContent>
                          <w:p w14:paraId="54A1AEA1" w14:textId="77777777" w:rsidR="00C762BE" w:rsidRDefault="00EC52EA">
                            <w:pPr>
                              <w:pStyle w:val="HeaderFooter"/>
                              <w:tabs>
                                <w:tab w:val="clear" w:pos="9020"/>
                              </w:tabs>
                              <w:jc w:val="center"/>
                            </w:pPr>
                            <w:r>
                              <w:rPr>
                                <w:rFonts w:ascii="Tahoma" w:hAnsi="Tahoma"/>
                                <w:b/>
                                <w:bCs/>
                              </w:rPr>
                              <w:t>MATTHEW 14:13-21</w:t>
                            </w:r>
                          </w:p>
                        </w:txbxContent>
                      </wps:txbx>
                      <wps:bodyPr wrap="square" lIns="50800" tIns="50800" rIns="50800" bIns="50800" numCol="1" anchor="t">
                        <a:noAutofit/>
                      </wps:bodyPr>
                    </wps:wsp>
                  </a:graphicData>
                </a:graphic>
              </wp:anchor>
            </w:drawing>
          </mc:Choice>
          <mc:Fallback>
            <w:pict>
              <v:shapetype w14:anchorId="32CDC550" id="_x0000_t202" coordsize="21600,21600" o:spt="202" path="m,l,21600r21600,l21600,xe">
                <v:stroke joinstyle="miter"/>
                <v:path gradientshapeok="t" o:connecttype="rect"/>
              </v:shapetype>
              <v:shape id="officeArt object" o:spid="_x0000_s1026" type="#_x0000_t202" style="position:absolute;margin-left:54.85pt;margin-top:25.6pt;width:521.15pt;height:41.6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K+ai4gEAAK4DAAAOAAAAZHJzL2Uyb0RvYy54bWysU9uO0zAQfUfiHyy/01x2tw1V09XCahES&#13;&#10;YpEWPsBx7MbI9hjbbdK/Z+xeNoI3RB6czNhz5szxyeZ+MpochA8KbEurRUmJsBx6ZXct/fH96V1D&#13;&#10;SYjM9kyDFS09ikDvt2/fbEa3FjUMoHvhCYLYsB5dS4cY3booAh+EYWEBTljclOANixj6XdF7NiK6&#13;&#10;0UVdlstiBN87D1yEgNnH0ybdZnwpBY/PUgYRiW4pcot59Xnt0lpsN2y988wNip9psH9gYZiy2PQK&#13;&#10;9cgiI3uv/oIyinsIIOOCgylASsVFngGnqco/pnkZmBN5FhQnuKtM4f/B8q+Hb56oHu+uXN2sbqum&#13;&#10;XlFimcG7OrF78JFA9xOVTGKNLqyx5sVhVZw+wISFl3zAZNJgkt6kN9YT3EfZj1epxRQJx+RyWTVN&#13;&#10;c0MJx727uqnfZ5jitdr5ED8JMCR9tNQnAgmVHb6EiEzw6OVISlt4Ulrn69SWjEirXpXYmjN0ldTs&#13;&#10;VDw7ZVRE52llWnpbpieNgaDaJjiRvXPulIY+DZe+4tRNZyU66I8oxIj+aWn4tWdeUKI/W7ygu7JJ&#13;&#10;7eM88POgmwd2bz4CWrSihFk+ADr0QvhhH0GqPHHqfmqJTFOApsiczwZOrpvH+dTrb7b9DQAA//8D&#13;&#10;AFBLAwQUAAYACAAAACEAvslPl+UAAAAQAQAADwAAAGRycy9kb3ducmV2LnhtbExPTU/DMAy9I/Ef&#13;&#10;IiNxY2nLNljXdEIgBJM4sMEE3LLGtB2NUzVZ1/17vBNcLD/5+X1ki8E2osfO144UxKMIBFLhTE2l&#13;&#10;gve3x6tbED5oMrpxhAqO6GGRn59lOjXuQCvs16EULEI+1QqqENpUSl9UaLUfuRaJb9+uszow7Epp&#13;&#10;On1gcdvIJIqm0uqa2KHSLd5XWPys91bBtJ/tPqXZfLyu9OZlWX/Vz0+7o1KXF8PDnMfdHETAIfx9&#13;&#10;wKkD54ecg23dnowXDeNodsNUBZM4AXEixJOEK255ux6PQeaZ/F8k/wUAAP//AwBQSwECLQAUAAYA&#13;&#10;CAAAACEAtoM4kv4AAADhAQAAEwAAAAAAAAAAAAAAAAAAAAAAW0NvbnRlbnRfVHlwZXNdLnhtbFBL&#13;&#10;AQItABQABgAIAAAAIQA4/SH/1gAAAJQBAAALAAAAAAAAAAAAAAAAAC8BAABfcmVscy8ucmVsc1BL&#13;&#10;AQItABQABgAIAAAAIQBwK+ai4gEAAK4DAAAOAAAAAAAAAAAAAAAAAC4CAABkcnMvZTJvRG9jLnht&#13;&#10;bFBLAQItABQABgAIAAAAIQC+yU+X5QAAABABAAAPAAAAAAAAAAAAAAAAADwEAABkcnMvZG93bnJl&#13;&#10;di54bWxQSwUGAAAAAAQABADzAAAATgUAAAAA&#13;&#10;" filled="f" stroked="f" strokeweight="1pt">
                <v:stroke miterlimit="4"/>
                <v:textbox inset="4pt,4pt,4pt,4pt">
                  <w:txbxContent>
                    <w:p w14:paraId="54A1AEA1" w14:textId="77777777" w:rsidR="00C762BE" w:rsidRDefault="00EC52EA">
                      <w:pPr>
                        <w:pStyle w:val="HeaderFooter"/>
                        <w:tabs>
                          <w:tab w:val="clear" w:pos="9020"/>
                        </w:tabs>
                        <w:jc w:val="center"/>
                      </w:pPr>
                      <w:r>
                        <w:rPr>
                          <w:rFonts w:ascii="Tahoma" w:hAnsi="Tahoma"/>
                          <w:b/>
                          <w:bCs/>
                        </w:rPr>
                        <w:t>MATTHEW 14:13-21</w:t>
                      </w:r>
                    </w:p>
                  </w:txbxContent>
                </v:textbox>
                <w10:wrap anchorx="page" anchory="page"/>
              </v:shape>
            </w:pict>
          </mc:Fallback>
        </mc:AlternateContent>
      </w:r>
      <w:r>
        <w:t>away. You give them something to eat.”</w:t>
      </w:r>
    </w:p>
    <w:p w14:paraId="44BA43F7" w14:textId="01A259C4" w:rsidR="00C762BE" w:rsidRDefault="00EC52EA">
      <w:pPr>
        <w:pStyle w:val="Body"/>
      </w:pPr>
      <w:r>
        <w:t>17 And they said to Him, “We have here only five loaves and two fish.”</w:t>
      </w:r>
    </w:p>
    <w:p w14:paraId="6BC76B19" w14:textId="77777777" w:rsidR="002D40A0" w:rsidRDefault="002D40A0">
      <w:pPr>
        <w:pStyle w:val="Heading2"/>
      </w:pPr>
    </w:p>
    <w:p w14:paraId="38CE2CA1" w14:textId="5C648016" w:rsidR="00C762BE" w:rsidRDefault="002D40A0">
      <w:pPr>
        <w:pStyle w:val="Heading2"/>
      </w:pPr>
      <w:r>
        <w:br w:type="column"/>
      </w:r>
      <w:r w:rsidR="00EC52EA">
        <w:t>Jesus’ Direction</w:t>
      </w:r>
    </w:p>
    <w:p w14:paraId="5892E46B" w14:textId="77777777" w:rsidR="00C762BE" w:rsidRDefault="00EC52EA">
      <w:pPr>
        <w:pStyle w:val="Body"/>
      </w:pPr>
      <w:r>
        <w:t>18 He said, “Bring them here to Me.” 19</w:t>
      </w:r>
      <w:r>
        <w:t xml:space="preserve"> Then He commanded the multitudes to sit down on the grass. And He took the five loaves and the two fish, and looking up to heaven, He blessed and broke and gave the loaves to the disciples; and the disciples gave to the multitudes. </w:t>
      </w:r>
    </w:p>
    <w:p w14:paraId="1651C519" w14:textId="77777777" w:rsidR="00C762BE" w:rsidRDefault="00C762BE">
      <w:pPr>
        <w:pStyle w:val="Body"/>
      </w:pPr>
    </w:p>
    <w:p w14:paraId="5A031CF5" w14:textId="77777777" w:rsidR="00C762BE" w:rsidRDefault="00EC52EA">
      <w:pPr>
        <w:pStyle w:val="Heading2"/>
      </w:pPr>
      <w:r>
        <w:t>Results</w:t>
      </w:r>
    </w:p>
    <w:p w14:paraId="447ACAC8" w14:textId="77777777" w:rsidR="00C762BE" w:rsidRDefault="00EC52EA">
      <w:pPr>
        <w:pStyle w:val="Body"/>
      </w:pPr>
      <w:r>
        <w:t>20 So they al</w:t>
      </w:r>
      <w:r>
        <w:t>l ate and were filled, and they took up twelve baskets full of the fragments that remained. 21 Now those who had eaten were about five thousand men, besides women and children.</w:t>
      </w:r>
    </w:p>
    <w:sectPr w:rsidR="00C762BE">
      <w:headerReference w:type="default" r:id="rId7"/>
      <w:footerReference w:type="default" r:id="rId8"/>
      <w:pgSz w:w="12240" w:h="15840"/>
      <w:pgMar w:top="1800" w:right="720" w:bottom="720" w:left="720" w:header="720" w:footer="360" w:gutter="0"/>
      <w:cols w:num="2" w:space="5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DA426" w14:textId="77777777" w:rsidR="00EC52EA" w:rsidRDefault="00EC52EA">
      <w:r>
        <w:separator/>
      </w:r>
    </w:p>
  </w:endnote>
  <w:endnote w:type="continuationSeparator" w:id="0">
    <w:p w14:paraId="1599F5FD" w14:textId="77777777" w:rsidR="00EC52EA" w:rsidRDefault="00EC5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utura Bold">
    <w:panose1 w:val="020B0802020204020204"/>
    <w:charset w:val="00"/>
    <w:family w:val="swiss"/>
    <w:pitch w:val="variable"/>
    <w:sig w:usb0="A00002AF" w:usb1="5000214A" w:usb2="00000000" w:usb3="00000000" w:csb0="000000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0D778" w14:textId="77777777" w:rsidR="00C762BE" w:rsidRDefault="00C762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C924F" w14:textId="77777777" w:rsidR="00EC52EA" w:rsidRDefault="00EC52EA">
      <w:r>
        <w:separator/>
      </w:r>
    </w:p>
  </w:footnote>
  <w:footnote w:type="continuationSeparator" w:id="0">
    <w:p w14:paraId="4C98AF59" w14:textId="77777777" w:rsidR="00EC52EA" w:rsidRDefault="00EC5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E1112" w14:textId="77777777" w:rsidR="00C762BE" w:rsidRDefault="00C762B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2BE"/>
    <w:rsid w:val="002D40A0"/>
    <w:rsid w:val="00AF04DB"/>
    <w:rsid w:val="00C762BE"/>
    <w:rsid w:val="00D21CE4"/>
    <w:rsid w:val="00EC5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C8DA38"/>
  <w15:docId w15:val="{6A3576D6-C56C-5646-90D5-2A5E9994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keepNext/>
      <w:spacing w:before="100" w:after="80"/>
      <w:outlineLvl w:val="1"/>
    </w:pPr>
    <w:rPr>
      <w:rFonts w:ascii="Tahoma" w:hAnsi="Tahoma" w:cs="Arial Unicode MS"/>
      <w:b/>
      <w:bCs/>
      <w:color w:val="000000"/>
      <w:sz w:val="24"/>
      <w:szCs w:val="2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8"/>
      <w:szCs w:val="28"/>
      <w14:textOutline w14:w="0" w14:cap="flat" w14:cmpd="sng" w14:algn="ctr">
        <w14:noFill/>
        <w14:prstDash w14:val="solid"/>
        <w14:bevel/>
      </w14:textOutline>
    </w:rPr>
  </w:style>
  <w:style w:type="paragraph" w:customStyle="1" w:styleId="HeaderFooter">
    <w:name w:val="Header &amp; Footer"/>
    <w:pPr>
      <w:tabs>
        <w:tab w:val="right" w:pos="9020"/>
      </w:tabs>
    </w:pPr>
    <w:rPr>
      <w:rFonts w:ascii="Futura Bold" w:hAnsi="Futura Bold" w:cs="Arial Unicode MS"/>
      <w:color w:val="000000"/>
      <w:sz w:val="60"/>
      <w:szCs w:val="6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4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Darin DeVore</cp:lastModifiedBy>
  <cp:revision>2</cp:revision>
  <dcterms:created xsi:type="dcterms:W3CDTF">2022-02-16T18:46:00Z</dcterms:created>
  <dcterms:modified xsi:type="dcterms:W3CDTF">2022-02-16T21:22:00Z</dcterms:modified>
</cp:coreProperties>
</file>